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山东省DCMM贯标试点申报书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</w:pPr>
    </w:p>
    <w:p>
      <w:pPr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申报单位：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   (盖章)                  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所 在 市：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  <w:lang w:val="en-US" w:eastAsia="zh-CN"/>
        </w:rPr>
        <w:t xml:space="preserve">枣庄市工业和信息化局  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  </w:t>
      </w: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u w:val="single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申报日期：2024年    月    日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br w:type="page"/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b/>
          <w:bCs/>
          <w:color w:val="000000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000000"/>
          <w:sz w:val="44"/>
          <w:szCs w:val="44"/>
        </w:rPr>
        <w:t>填报说明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书包含四个部分内容，第一部分是《山东省DCMM贯标试点申报表（试点企业）》，第二部分是贯标试点企业数字化现状和水平的文字材料，第三部分是贯标试点企业数据管理能力现状和水平料的文字材料，第四部分是提供相关证明材料的复印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2.请如实填写申报书各部分内容，力求逻辑清楚、重点突出、文字精炼、详略得当。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3.请用A4幅面编辑。除申请表以外，申报书正文字体为3号仿宋体，单倍行距。一级标题3号黑体，二级标题3号楷体。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4.请提交申报书打印盖章扫描件PDF电子版和申报书word电子版，不需要提交纸质版。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br w:type="page"/>
      </w:r>
    </w:p>
    <w:p>
      <w:pPr>
        <w:spacing w:after="156" w:afterLines="50"/>
        <w:ind w:firstLine="320" w:firstLineChars="1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一、《山东省DCMM贯标试点申报表（试点企业）》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15"/>
        <w:gridCol w:w="667"/>
        <w:gridCol w:w="1035"/>
        <w:gridCol w:w="1193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申报单位名称</w:t>
            </w:r>
          </w:p>
        </w:tc>
        <w:tc>
          <w:tcPr>
            <w:tcW w:w="600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统一社会信用代码</w:t>
            </w:r>
          </w:p>
        </w:tc>
        <w:tc>
          <w:tcPr>
            <w:tcW w:w="600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单位注册地址</w:t>
            </w:r>
          </w:p>
        </w:tc>
        <w:tc>
          <w:tcPr>
            <w:tcW w:w="600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拟试点DCMM级别</w:t>
            </w:r>
          </w:p>
        </w:tc>
        <w:tc>
          <w:tcPr>
            <w:tcW w:w="600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□DCMM2   □DCMM3   □DCMM4   □DCMM5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单位基本信息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法人代表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年度收入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企业性质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员工总数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邮箱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单位所属行业</w:t>
            </w:r>
          </w:p>
        </w:tc>
        <w:tc>
          <w:tcPr>
            <w:tcW w:w="6004" w:type="dxa"/>
            <w:gridSpan w:val="5"/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□机械工业  □化工工业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□轻工业    □纺织工业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□建材工业  □冶金工业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□医药工业  □电子工业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□能源工业  □其他工业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518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已具备的管理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体系认证情况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□ISO9001质量管理体系  □ISO14001环境管理体系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□ISO45001职业健康安全管理体系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□ISO27001信息安全管理体系  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□ISO20000信息技术服务管理体系  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□GB/T23001信息化和工业化融合管理体系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□其他（请注明）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518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已获得的大数据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相关荣誉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□入选工信部大数据产业发展试点示范项目企业</w:t>
            </w:r>
          </w:p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□省级大数据“三优两重”项目企业</w:t>
            </w:r>
          </w:p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□双数评估认定企业（符合中国大数据产业生态联盟标准）</w:t>
            </w:r>
          </w:p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□其他（请注明）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单位现有数据情况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现有数据量</w:t>
            </w:r>
          </w:p>
        </w:tc>
        <w:tc>
          <w:tcPr>
            <w:tcW w:w="41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现有数据类型</w:t>
            </w:r>
          </w:p>
        </w:tc>
        <w:tc>
          <w:tcPr>
            <w:tcW w:w="41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现有管理模式</w:t>
            </w:r>
          </w:p>
        </w:tc>
        <w:tc>
          <w:tcPr>
            <w:tcW w:w="412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集中管理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数据安全要求</w:t>
            </w:r>
          </w:p>
        </w:tc>
        <w:tc>
          <w:tcPr>
            <w:tcW w:w="412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数据可否交易</w:t>
            </w:r>
          </w:p>
        </w:tc>
        <w:tc>
          <w:tcPr>
            <w:tcW w:w="4122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单位数据管理情况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（附件说明）</w:t>
            </w:r>
          </w:p>
        </w:tc>
        <w:tc>
          <w:tcPr>
            <w:tcW w:w="6004" w:type="dxa"/>
            <w:gridSpan w:val="5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</w:rPr>
              <w:t>（描述单位数据管理推进工作的组织体系、管理机制、投入情况及DCMM贯标需求等）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试点工作计划</w:t>
            </w:r>
          </w:p>
        </w:tc>
        <w:tc>
          <w:tcPr>
            <w:tcW w:w="6004" w:type="dxa"/>
            <w:gridSpan w:val="5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i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</w:rPr>
              <w:t>（描述单位如何开展试点工作等）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对省里开展试点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工作的意见建议</w:t>
            </w:r>
          </w:p>
        </w:tc>
        <w:tc>
          <w:tcPr>
            <w:tcW w:w="600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2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004" w:type="dxa"/>
            <w:gridSpan w:val="5"/>
            <w:noWrap w:val="0"/>
            <w:vAlign w:val="top"/>
          </w:tcPr>
          <w:p>
            <w:pPr>
              <w:widowControl/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同意申报成为全省DCMM贯标试点企业，在规定试点期限内完成试点工作。本单位承诺近两年没有违法违规违纪、失信被处理等不良记录，单位申报的所有材料，均真实、完整，如有不实，愿承担相应责任。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2400" w:firstLineChars="10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法定代表人签字：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单位盖章：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申报日期：</w:t>
            </w: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注：请附法人证书和相关认证、荣誉、数据管理等证明材料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二、贯标试点企业数字化现状和水平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贯标试点申报单位</w:t>
      </w:r>
      <w:r>
        <w:rPr>
          <w:rFonts w:ascii="仿宋_GB2312" w:hAnsi="仿宋_GB2312" w:eastAsia="仿宋_GB2312" w:cs="仿宋_GB2312"/>
          <w:sz w:val="32"/>
          <w:szCs w:val="32"/>
        </w:rPr>
        <w:t>应参照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国家标准《GB/T 36073-2018 数据管理能力成熟度评估模型》（DCMM）</w:t>
      </w:r>
      <w:r>
        <w:rPr>
          <w:rFonts w:ascii="仿宋_GB2312" w:hAnsi="仿宋_GB2312" w:eastAsia="仿宋_GB2312" w:cs="仿宋_GB2312"/>
          <w:sz w:val="32"/>
          <w:szCs w:val="32"/>
        </w:rPr>
        <w:t>，梳理总结本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单位数字化</w:t>
      </w:r>
      <w:r>
        <w:rPr>
          <w:rFonts w:ascii="仿宋_GB2312" w:hAnsi="仿宋_GB2312" w:eastAsia="仿宋_GB2312" w:cs="仿宋_GB2312"/>
          <w:sz w:val="32"/>
          <w:szCs w:val="32"/>
        </w:rPr>
        <w:t>发展现状和水平，形成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</w:t>
      </w:r>
      <w:r>
        <w:rPr>
          <w:rFonts w:ascii="仿宋_GB2312" w:hAnsi="仿宋_GB2312" w:eastAsia="仿宋_GB2312" w:cs="仿宋_GB2312"/>
          <w:sz w:val="32"/>
          <w:szCs w:val="32"/>
        </w:rPr>
        <w:t>现状总结材料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DCMM</w:t>
      </w:r>
      <w:r>
        <w:rPr>
          <w:rFonts w:ascii="仿宋_GB2312" w:hAnsi="仿宋_GB2312" w:eastAsia="仿宋_GB2312" w:cs="仿宋_GB2312"/>
          <w:sz w:val="32"/>
          <w:szCs w:val="32"/>
        </w:rPr>
        <w:t>适用于所有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有数据应用和数据积累的企业、事业单位或其他社会主体</w:t>
      </w:r>
      <w:r>
        <w:rPr>
          <w:rFonts w:ascii="仿宋_GB2312" w:hAnsi="仿宋_GB2312" w:eastAsia="仿宋_GB2312" w:cs="仿宋_GB2312"/>
          <w:sz w:val="32"/>
          <w:szCs w:val="32"/>
        </w:rPr>
        <w:t>，能否入选贯标试点，不取决于其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</w:t>
      </w:r>
      <w:r>
        <w:rPr>
          <w:rFonts w:ascii="仿宋_GB2312" w:hAnsi="仿宋_GB2312" w:eastAsia="仿宋_GB2312" w:cs="仿宋_GB2312"/>
          <w:sz w:val="32"/>
          <w:szCs w:val="32"/>
        </w:rPr>
        <w:t>发展水平高低，而取决于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</w:t>
      </w:r>
      <w:r>
        <w:rPr>
          <w:rFonts w:ascii="仿宋_GB2312" w:hAnsi="仿宋_GB2312" w:eastAsia="仿宋_GB2312" w:cs="仿宋_GB2312"/>
          <w:sz w:val="32"/>
          <w:szCs w:val="32"/>
        </w:rPr>
        <w:t>管理现状是否与其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</w:t>
      </w:r>
      <w:r>
        <w:rPr>
          <w:rFonts w:ascii="仿宋_GB2312" w:hAnsi="仿宋_GB2312" w:eastAsia="仿宋_GB2312" w:cs="仿宋_GB2312"/>
          <w:sz w:val="32"/>
          <w:szCs w:val="32"/>
        </w:rPr>
        <w:t>当前发展水平相符合，是否能够服务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</w:rPr>
        <w:t>企业在数字经济时代的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数据管理能力</w:t>
      </w:r>
      <w:r>
        <w:rPr>
          <w:rFonts w:ascii="仿宋_GB2312" w:hAnsi="仿宋_GB2312" w:eastAsia="仿宋_GB2312" w:cs="仿宋_GB2312"/>
          <w:sz w:val="32"/>
          <w:szCs w:val="32"/>
        </w:rPr>
        <w:t>持续改进和发展。因此，请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ascii="仿宋_GB2312" w:hAnsi="仿宋_GB2312" w:eastAsia="仿宋_GB2312" w:cs="仿宋_GB2312"/>
          <w:sz w:val="32"/>
          <w:szCs w:val="32"/>
        </w:rPr>
        <w:t>据实填报相关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三、贯标试点企业数据管理能力现状和水平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贯标试点申报单位</w:t>
      </w:r>
      <w:r>
        <w:rPr>
          <w:rFonts w:ascii="仿宋_GB2312" w:hAnsi="仿宋_GB2312" w:eastAsia="仿宋_GB2312" w:cs="仿宋_GB2312"/>
          <w:sz w:val="32"/>
          <w:szCs w:val="32"/>
        </w:rPr>
        <w:t>应参照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国家标准《GB/T 36073-2018 数据管理能力成熟度评估模型》，</w:t>
      </w:r>
      <w:r>
        <w:rPr>
          <w:rFonts w:ascii="仿宋_GB2312" w:hAnsi="仿宋_GB2312" w:eastAsia="仿宋_GB2312" w:cs="仿宋_GB2312"/>
          <w:sz w:val="32"/>
          <w:szCs w:val="32"/>
        </w:rPr>
        <w:t>总结分析本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单位数据管理能力</w:t>
      </w:r>
      <w:r>
        <w:rPr>
          <w:rFonts w:ascii="仿宋_GB2312" w:hAnsi="仿宋_GB2312" w:eastAsia="仿宋_GB2312" w:cs="仿宋_GB2312"/>
          <w:sz w:val="32"/>
          <w:szCs w:val="32"/>
        </w:rPr>
        <w:t>的现状水平与关键问题，形成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</w:t>
      </w:r>
      <w:r>
        <w:rPr>
          <w:rFonts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</w:t>
      </w:r>
      <w:r>
        <w:rPr>
          <w:rFonts w:ascii="仿宋_GB2312" w:hAnsi="仿宋_GB2312" w:eastAsia="仿宋_GB2312" w:cs="仿宋_GB2312"/>
          <w:sz w:val="32"/>
          <w:szCs w:val="32"/>
        </w:rPr>
        <w:t>现状总结材料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四、相关证明材料。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已经获得的数字化和数据相关的管理体系认证、资质荣誉等相关证明材料。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1BAD8-060A-48E0-83C2-3E48772DA7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31608B-342D-4FCA-B724-4C55DB01DD6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F22618-56DE-4672-B747-00BA776967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iM0JjTAQAAq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PjaM4f0+Une56VRsrEBkk0MzzLSnfUtL8q+fs+7f2P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iM0JjTAQAAqw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TA4ZmE3YTI0NTBlM2U0NTRkMTVlMTgwNzZkYmQifQ=="/>
  </w:docVars>
  <w:rsids>
    <w:rsidRoot w:val="00DD2FFA"/>
    <w:rsid w:val="00007E75"/>
    <w:rsid w:val="00077F17"/>
    <w:rsid w:val="000B6597"/>
    <w:rsid w:val="00175801"/>
    <w:rsid w:val="004F2861"/>
    <w:rsid w:val="00501844"/>
    <w:rsid w:val="00507947"/>
    <w:rsid w:val="00587686"/>
    <w:rsid w:val="005C2A96"/>
    <w:rsid w:val="00602446"/>
    <w:rsid w:val="006142CD"/>
    <w:rsid w:val="006B6754"/>
    <w:rsid w:val="00750E7F"/>
    <w:rsid w:val="007B34FF"/>
    <w:rsid w:val="007C7AB9"/>
    <w:rsid w:val="007E2289"/>
    <w:rsid w:val="00815094"/>
    <w:rsid w:val="008B4CDB"/>
    <w:rsid w:val="008C7F64"/>
    <w:rsid w:val="0090386B"/>
    <w:rsid w:val="0093047E"/>
    <w:rsid w:val="009D2515"/>
    <w:rsid w:val="00A50A20"/>
    <w:rsid w:val="00A52C15"/>
    <w:rsid w:val="00B42935"/>
    <w:rsid w:val="00B44302"/>
    <w:rsid w:val="00B9579A"/>
    <w:rsid w:val="00BD54A4"/>
    <w:rsid w:val="00C04EB5"/>
    <w:rsid w:val="00C8234B"/>
    <w:rsid w:val="00DD2FFA"/>
    <w:rsid w:val="00DE2B9B"/>
    <w:rsid w:val="00E112EB"/>
    <w:rsid w:val="00E92858"/>
    <w:rsid w:val="05A8641E"/>
    <w:rsid w:val="06383B48"/>
    <w:rsid w:val="0C741865"/>
    <w:rsid w:val="146340D5"/>
    <w:rsid w:val="1C2C1048"/>
    <w:rsid w:val="23D868D0"/>
    <w:rsid w:val="2C9F1514"/>
    <w:rsid w:val="385A140A"/>
    <w:rsid w:val="39206E2C"/>
    <w:rsid w:val="3F9E0971"/>
    <w:rsid w:val="3FD86844"/>
    <w:rsid w:val="64074D45"/>
    <w:rsid w:val="68A65864"/>
    <w:rsid w:val="77D0645A"/>
    <w:rsid w:val="79F60DA7"/>
    <w:rsid w:val="7E910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正文文本 字符"/>
    <w:basedOn w:val="9"/>
    <w:link w:val="2"/>
    <w:qFormat/>
    <w:uiPriority w:val="0"/>
    <w:rPr>
      <w:rFonts w:ascii="Tahoma" w:hAnsi="Tahoma" w:eastAsia="微软雅黑"/>
      <w:sz w:val="22"/>
      <w:szCs w:val="22"/>
    </w:rPr>
  </w:style>
  <w:style w:type="character" w:customStyle="1" w:styleId="13">
    <w:name w:val="批注框文本 字符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2108</Words>
  <Characters>2305</Characters>
  <Lines>18</Lines>
  <Paragraphs>5</Paragraphs>
  <TotalTime>0</TotalTime>
  <ScaleCrop>false</ScaleCrop>
  <LinksUpToDate>false</LinksUpToDate>
  <CharactersWithSpaces>2420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2023-03-11T16:43:00Z</dcterms:created>
  <dc:creator>任保东</dc:creator>
  <cp:lastModifiedBy>枣庄市企业联合会</cp:lastModifiedBy>
  <cp:lastPrinted>2024-05-09T03:10:24Z</cp:lastPrinted>
  <dcterms:modified xsi:type="dcterms:W3CDTF">2024-05-11T09:21:26Z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1CE6689ACE854779BE1E26A3D5B459E5_13</vt:lpwstr>
  </property>
</Properties>
</file>